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98" w:rsidRDefault="00A27B98" w:rsidP="00A27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B98" w:rsidRPr="00EB742A" w:rsidRDefault="00A27B98" w:rsidP="00A27B98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EB742A">
        <w:rPr>
          <w:rFonts w:ascii="Times New Roman" w:eastAsia="Times New Roman" w:hAnsi="Times New Roman" w:cs="Times New Roman"/>
          <w:noProof/>
          <w:color w:val="595959" w:themeColor="text1" w:themeTint="A6"/>
          <w:sz w:val="24"/>
          <w:szCs w:val="24"/>
          <w:lang w:eastAsia="ru-RU"/>
        </w:rPr>
        <w:drawing>
          <wp:inline distT="0" distB="0" distL="0" distR="0">
            <wp:extent cx="6294663" cy="2177143"/>
            <wp:effectExtent l="19050" t="0" r="0" b="0"/>
            <wp:docPr id="5" name="Рисунок 4" descr="477ec98237039c9fb48a6e2e34b9d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7ec98237039c9fb48a6e2e34b9d99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17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B98" w:rsidRPr="00A27B98" w:rsidRDefault="00A27B98" w:rsidP="00A27B98">
      <w:pPr>
        <w:spacing w:after="0" w:line="240" w:lineRule="auto"/>
        <w:jc w:val="both"/>
        <w:rPr>
          <w:rFonts w:eastAsia="Times New Roman" w:cstheme="minorHAnsi"/>
          <w:b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EB742A">
        <w:rPr>
          <w:rFonts w:eastAsia="Times New Roman" w:cstheme="minorHAnsi"/>
          <w:b/>
          <w:iCs/>
          <w:sz w:val="44"/>
          <w:szCs w:val="44"/>
          <w:u w:val="single"/>
          <w:bdr w:val="none" w:sz="0" w:space="0" w:color="auto" w:frame="1"/>
          <w:shd w:val="clear" w:color="auto" w:fill="FFFFFF"/>
          <w:lang w:eastAsia="ru-RU"/>
        </w:rPr>
        <w:t>Приближается время весеннего паводка.</w:t>
      </w:r>
      <w:r w:rsidRPr="00EB742A">
        <w:rPr>
          <w:rFonts w:eastAsia="Times New Roman" w:cstheme="minorHAnsi"/>
          <w:b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с шипением под ногами и сомкнуться над головой. </w:t>
      </w:r>
    </w:p>
    <w:p w:rsidR="00A27B98" w:rsidRPr="00EB742A" w:rsidRDefault="00A27B98" w:rsidP="00A27B98">
      <w:pPr>
        <w:spacing w:after="0" w:line="240" w:lineRule="auto"/>
        <w:rPr>
          <w:rFonts w:eastAsia="Times New Roman" w:cstheme="minorHAnsi"/>
          <w:b/>
          <w:sz w:val="36"/>
          <w:szCs w:val="36"/>
          <w:lang w:eastAsia="ru-RU"/>
        </w:rPr>
      </w:pPr>
      <w:r w:rsidRPr="00EB742A">
        <w:rPr>
          <w:rFonts w:eastAsia="Times New Roman" w:cstheme="minorHAnsi"/>
          <w:b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  <w:t>Опасны в это время канавы, лунки, ведь в них могут быть ловушки - ямы, колодцы.</w:t>
      </w:r>
      <w:r w:rsidRPr="00EB742A">
        <w:rPr>
          <w:rFonts w:eastAsia="Times New Roman" w:cstheme="minorHAnsi"/>
          <w:b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Но большую опасность детям весенний паводок представляет для детей.</w:t>
      </w:r>
      <w:r w:rsidRPr="00EB742A">
        <w:rPr>
          <w:rFonts w:eastAsia="Times New Roman" w:cstheme="minorHAnsi"/>
          <w:b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Оставаясь без присмотра родителей и старших, не зная мер безопасности, т.к. чувство опасности у ребенка слабее любопытства, играют они на обрывистом берегу, а иногда катаются на льдинах водоема.</w:t>
      </w:r>
      <w:r w:rsidRPr="00EB742A">
        <w:rPr>
          <w:rFonts w:eastAsia="Times New Roman" w:cstheme="minorHAnsi"/>
          <w:b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 xml:space="preserve">Кое-кто из подростков умудряются ловить рыбу, находясь на непрочном льду. Такая беспечность порой кончается трагически.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</w:t>
      </w:r>
      <w:r w:rsidRPr="00EB742A">
        <w:rPr>
          <w:rFonts w:eastAsia="Times New Roman" w:cstheme="minorHAnsi"/>
          <w:b/>
          <w:i/>
          <w:iCs/>
          <w:sz w:val="36"/>
          <w:szCs w:val="36"/>
          <w:u w:val="single"/>
          <w:bdr w:val="none" w:sz="0" w:space="0" w:color="auto" w:frame="1"/>
          <w:shd w:val="clear" w:color="auto" w:fill="FFFFFF"/>
          <w:lang w:eastAsia="ru-RU"/>
        </w:rPr>
        <w:t>Поэтому в этот период следует помнить: </w:t>
      </w:r>
      <w:r w:rsidRPr="00EB742A">
        <w:rPr>
          <w:rFonts w:eastAsia="Times New Roman" w:cstheme="minorHAnsi"/>
          <w:b/>
          <w:i/>
          <w:iCs/>
          <w:sz w:val="36"/>
          <w:szCs w:val="36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Pr="00EB742A">
        <w:rPr>
          <w:rFonts w:eastAsia="Times New Roman" w:cstheme="minorHAnsi"/>
          <w:b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  <w:t>- на весеннем льду легко провалиться;</w:t>
      </w:r>
      <w:r w:rsidRPr="00EB742A">
        <w:rPr>
          <w:rFonts w:eastAsia="Times New Roman" w:cstheme="minorHAnsi"/>
          <w:b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- перед выходом на лед проверить его прочность - достаточно легкого удара, чтобы убедиться в этом;</w:t>
      </w:r>
      <w:r w:rsidRPr="00EB742A">
        <w:rPr>
          <w:rFonts w:eastAsia="Times New Roman" w:cstheme="minorHAnsi"/>
          <w:b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- быстрее всего процесс распада льда происходит у берегов;</w:t>
      </w:r>
      <w:r w:rsidRPr="00EB742A">
        <w:rPr>
          <w:rFonts w:eastAsia="Times New Roman" w:cstheme="minorHAnsi"/>
          <w:b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- весенний лед, покрытый снегом, быстро превращается в рыхлую массу.</w:t>
      </w:r>
      <w:r w:rsidRPr="00A27B98">
        <w:rPr>
          <w:rFonts w:eastAsia="Times New Roman" w:cstheme="minorHAnsi"/>
          <w:b/>
          <w:i/>
          <w:iCs/>
          <w:sz w:val="36"/>
          <w:szCs w:val="36"/>
          <w:lang w:eastAsia="ru-RU"/>
        </w:rPr>
        <w:t> </w:t>
      </w:r>
    </w:p>
    <w:p w:rsidR="00A27B98" w:rsidRPr="00EB742A" w:rsidRDefault="00A27B98" w:rsidP="00A27B98">
      <w:pPr>
        <w:shd w:val="clear" w:color="auto" w:fill="FFFFFF"/>
        <w:spacing w:after="171" w:line="360" w:lineRule="atLeast"/>
        <w:jc w:val="both"/>
        <w:rPr>
          <w:rFonts w:eastAsia="Times New Roman" w:cstheme="minorHAnsi"/>
          <w:b/>
          <w:bCs/>
          <w:color w:val="C00000"/>
          <w:sz w:val="44"/>
          <w:szCs w:val="44"/>
          <w:lang w:eastAsia="ru-RU"/>
        </w:rPr>
      </w:pPr>
      <w:r w:rsidRPr="00EB742A">
        <w:rPr>
          <w:rFonts w:eastAsia="Times New Roman" w:cstheme="minorHAnsi"/>
          <w:b/>
          <w:bCs/>
          <w:color w:val="C00000"/>
          <w:sz w:val="44"/>
          <w:szCs w:val="44"/>
          <w:lang w:eastAsia="ru-RU"/>
        </w:rPr>
        <w:lastRenderedPageBreak/>
        <w:t>ЗАПРЕЩАЕТСЯ:</w:t>
      </w:r>
    </w:p>
    <w:p w:rsidR="00A27B98" w:rsidRPr="00EB742A" w:rsidRDefault="00A27B98" w:rsidP="00A27B98">
      <w:pPr>
        <w:spacing w:after="0" w:line="240" w:lineRule="auto"/>
        <w:rPr>
          <w:rFonts w:eastAsia="Times New Roman" w:cstheme="minorHAnsi"/>
          <w:b/>
          <w:i/>
          <w:sz w:val="36"/>
          <w:szCs w:val="36"/>
          <w:lang w:eastAsia="ru-RU"/>
        </w:rPr>
      </w:pPr>
      <w:r w:rsidRPr="00A27B98">
        <w:rPr>
          <w:rFonts w:eastAsia="Times New Roman" w:cstheme="minorHAnsi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2621280</wp:posOffset>
            </wp:positionV>
            <wp:extent cx="3148330" cy="2329180"/>
            <wp:effectExtent l="19050" t="0" r="0" b="0"/>
            <wp:wrapTight wrapText="bothSides">
              <wp:wrapPolygon edited="0">
                <wp:start x="-131" y="0"/>
                <wp:lineTo x="-131" y="21376"/>
                <wp:lineTo x="21565" y="21376"/>
                <wp:lineTo x="21565" y="0"/>
                <wp:lineTo x="-131" y="0"/>
              </wp:wrapPolygon>
            </wp:wrapTight>
            <wp:docPr id="1" name="Рисунок 2" descr="http://kladraz.ru/upload/blogs/2116_d878274cf5b8e7e1da48dacbc83dcb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2116_d878274cf5b8e7e1da48dacbc83dcb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232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742A">
        <w:rPr>
          <w:rFonts w:eastAsia="Times New Roman" w:cstheme="minorHAnsi"/>
          <w:b/>
          <w:i/>
          <w:sz w:val="36"/>
          <w:szCs w:val="36"/>
          <w:shd w:val="clear" w:color="auto" w:fill="FFFFFF"/>
          <w:lang w:eastAsia="ru-RU"/>
        </w:rPr>
        <w:t>Выходить в весенний период на отдаленные водоемы;</w:t>
      </w:r>
      <w:r w:rsidRPr="00EB742A">
        <w:rPr>
          <w:rFonts w:eastAsia="Times New Roman" w:cstheme="minorHAnsi"/>
          <w:b/>
          <w:i/>
          <w:sz w:val="36"/>
          <w:szCs w:val="36"/>
          <w:lang w:eastAsia="ru-RU"/>
        </w:rPr>
        <w:br/>
      </w:r>
      <w:r w:rsidRPr="00EB742A">
        <w:rPr>
          <w:rFonts w:eastAsia="Times New Roman" w:cstheme="minorHAnsi"/>
          <w:b/>
          <w:i/>
          <w:sz w:val="36"/>
          <w:szCs w:val="36"/>
          <w:shd w:val="clear" w:color="auto" w:fill="FFFFFF"/>
          <w:lang w:eastAsia="ru-RU"/>
        </w:rPr>
        <w:t>- Переправляться через реку в период ледохода;</w:t>
      </w:r>
      <w:r w:rsidRPr="00EB742A">
        <w:rPr>
          <w:rFonts w:eastAsia="Times New Roman" w:cstheme="minorHAnsi"/>
          <w:b/>
          <w:i/>
          <w:sz w:val="36"/>
          <w:szCs w:val="36"/>
          <w:lang w:eastAsia="ru-RU"/>
        </w:rPr>
        <w:br/>
      </w:r>
      <w:r w:rsidRPr="00EB742A">
        <w:rPr>
          <w:rFonts w:eastAsia="Times New Roman" w:cstheme="minorHAnsi"/>
          <w:b/>
          <w:i/>
          <w:sz w:val="36"/>
          <w:szCs w:val="36"/>
          <w:shd w:val="clear" w:color="auto" w:fill="FFFFFF"/>
          <w:lang w:eastAsia="ru-RU"/>
        </w:rPr>
        <w:t>- Подходить близко к реке в местах затора льда, стоять на обрывистом берегу, подвергающемуся разливу и, следовательно, обвалу;</w:t>
      </w:r>
      <w:r w:rsidRPr="00EB742A">
        <w:rPr>
          <w:rFonts w:eastAsia="Times New Roman" w:cstheme="minorHAnsi"/>
          <w:b/>
          <w:i/>
          <w:sz w:val="36"/>
          <w:szCs w:val="36"/>
          <w:lang w:eastAsia="ru-RU"/>
        </w:rPr>
        <w:br/>
      </w:r>
      <w:r w:rsidRPr="00EB742A">
        <w:rPr>
          <w:rFonts w:eastAsia="Times New Roman" w:cstheme="minorHAnsi"/>
          <w:b/>
          <w:i/>
          <w:sz w:val="36"/>
          <w:szCs w:val="36"/>
          <w:shd w:val="clear" w:color="auto" w:fill="FFFFFF"/>
          <w:lang w:eastAsia="ru-RU"/>
        </w:rPr>
        <w:t>- Собираться на мостах, плотинах и запрудах;</w:t>
      </w:r>
      <w:r w:rsidRPr="00EB742A">
        <w:rPr>
          <w:rFonts w:eastAsia="Times New Roman" w:cstheme="minorHAnsi"/>
          <w:b/>
          <w:i/>
          <w:sz w:val="36"/>
          <w:szCs w:val="36"/>
          <w:lang w:eastAsia="ru-RU"/>
        </w:rPr>
        <w:br/>
      </w:r>
      <w:r w:rsidRPr="00EB742A">
        <w:rPr>
          <w:rFonts w:eastAsia="Times New Roman" w:cstheme="minorHAnsi"/>
          <w:b/>
          <w:i/>
          <w:sz w:val="36"/>
          <w:szCs w:val="36"/>
          <w:shd w:val="clear" w:color="auto" w:fill="FFFFFF"/>
          <w:lang w:eastAsia="ru-RU"/>
        </w:rPr>
        <w:t xml:space="preserve">- </w:t>
      </w:r>
      <w:proofErr w:type="gramStart"/>
      <w:r w:rsidRPr="00EB742A">
        <w:rPr>
          <w:rFonts w:eastAsia="Times New Roman" w:cstheme="minorHAnsi"/>
          <w:b/>
          <w:i/>
          <w:sz w:val="36"/>
          <w:szCs w:val="36"/>
          <w:shd w:val="clear" w:color="auto" w:fill="FFFFFF"/>
          <w:lang w:eastAsia="ru-RU"/>
        </w:rPr>
        <w:t>Приближаться к ледяным затором, отталкивать льдины от берегов, измерять глубину реки или любого водоема, ходить по льдинам и кататься на них (нередко дети используют всевозможные плавающие средства и</w:t>
      </w:r>
      <w:proofErr w:type="gramEnd"/>
      <w:r w:rsidRPr="00EB742A">
        <w:rPr>
          <w:rFonts w:eastAsia="Times New Roman" w:cstheme="minorHAnsi"/>
          <w:b/>
          <w:i/>
          <w:sz w:val="36"/>
          <w:szCs w:val="36"/>
          <w:shd w:val="clear" w:color="auto" w:fill="FFFFFF"/>
          <w:lang w:eastAsia="ru-RU"/>
        </w:rPr>
        <w:t xml:space="preserve"> бесхозные лодки, чтобы покататься по первой воде).</w:t>
      </w:r>
    </w:p>
    <w:p w:rsidR="00A27B98" w:rsidRPr="00A27B98" w:rsidRDefault="00A27B98" w:rsidP="00A27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27B98" w:rsidRPr="00EB742A" w:rsidRDefault="00A27B98" w:rsidP="00A27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6"/>
          <w:szCs w:val="26"/>
          <w:lang w:eastAsia="ru-RU"/>
        </w:rPr>
      </w:pPr>
    </w:p>
    <w:p w:rsidR="00A27B98" w:rsidRPr="00EB742A" w:rsidRDefault="00A27B98" w:rsidP="00A27B98">
      <w:pPr>
        <w:shd w:val="clear" w:color="auto" w:fill="FFFFFF"/>
        <w:spacing w:after="171" w:line="360" w:lineRule="atLeast"/>
        <w:jc w:val="both"/>
        <w:rPr>
          <w:rFonts w:ascii="Trebuchet MS" w:eastAsia="Times New Roman" w:hAnsi="Trebuchet MS" w:cs="Times New Roman"/>
          <w:b/>
          <w:bCs/>
          <w:color w:val="C00000"/>
          <w:sz w:val="36"/>
          <w:szCs w:val="36"/>
          <w:lang w:eastAsia="ru-RU"/>
        </w:rPr>
      </w:pPr>
      <w:r w:rsidRPr="00EB742A">
        <w:rPr>
          <w:rFonts w:ascii="Trebuchet MS" w:eastAsia="Times New Roman" w:hAnsi="Trebuchet MS" w:cs="Times New Roman"/>
          <w:b/>
          <w:bCs/>
          <w:color w:val="C00000"/>
          <w:sz w:val="36"/>
          <w:szCs w:val="36"/>
          <w:lang w:eastAsia="ru-RU"/>
        </w:rPr>
        <w:t>РОДИТЕЛИ!</w:t>
      </w:r>
    </w:p>
    <w:p w:rsidR="00A27B98" w:rsidRPr="00A27B98" w:rsidRDefault="00A27B98" w:rsidP="00A27B98">
      <w:pPr>
        <w:tabs>
          <w:tab w:val="left" w:pos="1731"/>
        </w:tabs>
        <w:jc w:val="both"/>
        <w:rPr>
          <w:rFonts w:ascii="Arial" w:eastAsia="Times New Roman" w:hAnsi="Arial" w:cs="Arial"/>
          <w:b/>
          <w:i/>
          <w:sz w:val="32"/>
          <w:szCs w:val="32"/>
          <w:shd w:val="clear" w:color="auto" w:fill="FFFFFF"/>
          <w:lang w:eastAsia="ru-RU"/>
        </w:rPr>
      </w:pPr>
      <w:r w:rsidRPr="00A27B98">
        <w:rPr>
          <w:rFonts w:ascii="Arial" w:eastAsia="Times New Roman" w:hAnsi="Arial" w:cs="Arial"/>
          <w:b/>
          <w:i/>
          <w:sz w:val="32"/>
          <w:szCs w:val="32"/>
          <w:shd w:val="clear" w:color="auto" w:fill="FFFFFF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 Следует провести беседы «О правилах поведения на льду и на воде</w:t>
      </w:r>
      <w:proofErr w:type="gramStart"/>
      <w:r w:rsidRPr="00A27B98">
        <w:rPr>
          <w:rFonts w:ascii="Arial" w:eastAsia="Times New Roman" w:hAnsi="Arial" w:cs="Arial"/>
          <w:b/>
          <w:i/>
          <w:sz w:val="32"/>
          <w:szCs w:val="32"/>
          <w:shd w:val="clear" w:color="auto" w:fill="FFFFFF"/>
          <w:lang w:eastAsia="ru-RU"/>
        </w:rPr>
        <w:t xml:space="preserve">». </w:t>
      </w:r>
      <w:proofErr w:type="gramEnd"/>
    </w:p>
    <w:p w:rsidR="00396B3C" w:rsidRPr="00A27B98" w:rsidRDefault="00A27B98" w:rsidP="00A27B98">
      <w:pPr>
        <w:tabs>
          <w:tab w:val="left" w:pos="1731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A27B98">
        <w:rPr>
          <w:rFonts w:ascii="Arial" w:eastAsia="Times New Roman" w:hAnsi="Arial" w:cs="Arial"/>
          <w:b/>
          <w:sz w:val="32"/>
          <w:szCs w:val="32"/>
          <w:shd w:val="clear" w:color="auto" w:fill="FFFFFF"/>
          <w:lang w:eastAsia="ru-RU"/>
        </w:rPr>
        <w:t>!!!! Долг каждого родителя - сделать все возможное, чтобы предостеречь детей от происшествий на воде, которые нередко кончаются трагически.</w:t>
      </w:r>
    </w:p>
    <w:p w:rsidR="00A27B98" w:rsidRPr="00A27B98" w:rsidRDefault="00A27B98"/>
    <w:sectPr w:rsidR="00A27B98" w:rsidRPr="00A27B98" w:rsidSect="002C69A3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B98"/>
    <w:rsid w:val="00982BA1"/>
    <w:rsid w:val="00A27B98"/>
    <w:rsid w:val="00D42C5C"/>
    <w:rsid w:val="00DE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</dc:creator>
  <cp:keywords/>
  <dc:description/>
  <cp:lastModifiedBy>Татьяна Петровна</cp:lastModifiedBy>
  <cp:revision>2</cp:revision>
  <dcterms:created xsi:type="dcterms:W3CDTF">2017-03-13T06:38:00Z</dcterms:created>
  <dcterms:modified xsi:type="dcterms:W3CDTF">2017-03-13T06:39:00Z</dcterms:modified>
</cp:coreProperties>
</file>